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AA" w:rsidRDefault="00F058AA">
      <w:r>
        <w:t xml:space="preserve">                                                                                                                                              «Утверждаю»</w:t>
      </w:r>
    </w:p>
    <w:p w:rsidR="00F058AA" w:rsidRDefault="00F058AA">
      <w:r>
        <w:t xml:space="preserve">                                                                                                                       Директор МКОУ «МСОШ №1»</w:t>
      </w:r>
    </w:p>
    <w:p w:rsidR="00F058AA" w:rsidRDefault="00F058AA">
      <w:r>
        <w:t xml:space="preserve">                                                                                                                  ______________/Саламова Х.Ш./</w:t>
      </w:r>
    </w:p>
    <w:p w:rsidR="00F058AA" w:rsidRDefault="00F058AA">
      <w:r>
        <w:t xml:space="preserve">                                                                                                                «____»  «________»  2017-2018 гг.</w:t>
      </w:r>
    </w:p>
    <w:p w:rsidR="00F058AA" w:rsidRDefault="00F058AA"/>
    <w:p w:rsidR="00F058AA" w:rsidRDefault="00F058AA"/>
    <w:p w:rsidR="00F058AA" w:rsidRDefault="00F058AA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F058AA" w:rsidRPr="00F058AA" w:rsidTr="00F05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58AA" w:rsidRPr="00F058AA" w:rsidRDefault="006B7782" w:rsidP="00F058AA">
            <w:pPr>
              <w:spacing w:line="450" w:lineRule="atLeast"/>
              <w:rPr>
                <w:rFonts w:ascii="Helvetica" w:eastAsia="Times New Roman" w:hAnsi="Helvetica" w:cs="Helvetica"/>
                <w:color w:val="206BA4"/>
                <w:sz w:val="38"/>
                <w:szCs w:val="38"/>
              </w:rPr>
            </w:pPr>
            <w:r>
              <w:rPr>
                <w:rFonts w:ascii="Helvetica" w:eastAsia="Times New Roman" w:hAnsi="Helvetica" w:cs="Helvetica"/>
                <w:color w:val="206BA4"/>
                <w:sz w:val="38"/>
                <w:szCs w:val="38"/>
              </w:rPr>
              <w:t>С</w:t>
            </w:r>
            <w:r w:rsidRPr="006B7782">
              <w:rPr>
                <w:rFonts w:ascii="Helvetica" w:eastAsia="Times New Roman" w:hAnsi="Helvetica" w:cs="Helvetica"/>
                <w:color w:val="206BA4"/>
                <w:sz w:val="28"/>
                <w:szCs w:val="28"/>
              </w:rPr>
              <w:t>овместный</w:t>
            </w:r>
            <w:r>
              <w:rPr>
                <w:rFonts w:ascii="Helvetica" w:eastAsia="Times New Roman" w:hAnsi="Helvetica" w:cs="Helvetica"/>
                <w:color w:val="206BA4"/>
                <w:sz w:val="38"/>
                <w:szCs w:val="38"/>
              </w:rPr>
              <w:t xml:space="preserve"> </w:t>
            </w:r>
            <w:hyperlink r:id="rId6" w:history="1">
              <w:r>
                <w:rPr>
                  <w:rFonts w:ascii="Helvetica" w:eastAsia="Times New Roman" w:hAnsi="Helvetica" w:cs="Helvetica"/>
                  <w:color w:val="206BA4"/>
                  <w:sz w:val="30"/>
                </w:rPr>
                <w:t>п</w:t>
              </w:r>
              <w:r w:rsidR="00F058AA" w:rsidRPr="00F058AA">
                <w:rPr>
                  <w:rFonts w:ascii="Helvetica" w:eastAsia="Times New Roman" w:hAnsi="Helvetica" w:cs="Helvetica"/>
                  <w:color w:val="206BA4"/>
                  <w:sz w:val="30"/>
                </w:rPr>
                <w:t>лан работы по профилактике детского дорожн</w:t>
              </w:r>
              <w:r w:rsidR="00F058AA">
                <w:rPr>
                  <w:rFonts w:ascii="Helvetica" w:eastAsia="Times New Roman" w:hAnsi="Helvetica" w:cs="Helvetica"/>
                  <w:color w:val="206BA4"/>
                  <w:sz w:val="30"/>
                </w:rPr>
                <w:t>о-транспортного травматизма в МК</w:t>
              </w:r>
              <w:r w:rsidR="00F058AA" w:rsidRPr="00F058AA">
                <w:rPr>
                  <w:rFonts w:ascii="Helvetica" w:eastAsia="Times New Roman" w:hAnsi="Helvetica" w:cs="Helvetica"/>
                  <w:color w:val="206BA4"/>
                  <w:sz w:val="30"/>
                </w:rPr>
                <w:t>ОУ «</w:t>
              </w:r>
              <w:r w:rsidR="00F058AA">
                <w:rPr>
                  <w:rFonts w:ascii="Helvetica" w:eastAsia="Times New Roman" w:hAnsi="Helvetica" w:cs="Helvetica"/>
                  <w:color w:val="206BA4"/>
                  <w:sz w:val="30"/>
                </w:rPr>
                <w:t>Маджалисская с</w:t>
              </w:r>
              <w:r w:rsidR="00F058AA" w:rsidRPr="00F058AA">
                <w:rPr>
                  <w:rFonts w:ascii="Helvetica" w:eastAsia="Times New Roman" w:hAnsi="Helvetica" w:cs="Helvetica"/>
                  <w:color w:val="206BA4"/>
                  <w:sz w:val="30"/>
                </w:rPr>
                <w:t>ред</w:t>
              </w:r>
              <w:r w:rsidR="00F058AA">
                <w:rPr>
                  <w:rFonts w:ascii="Helvetica" w:eastAsia="Times New Roman" w:hAnsi="Helvetica" w:cs="Helvetica"/>
                  <w:color w:val="206BA4"/>
                  <w:sz w:val="30"/>
                </w:rPr>
                <w:t>няя общеобразовательная школа №1»на 2017 - 2018</w:t>
              </w:r>
              <w:r w:rsidR="00F058AA" w:rsidRPr="00F058AA">
                <w:rPr>
                  <w:rFonts w:ascii="Helvetica" w:eastAsia="Times New Roman" w:hAnsi="Helvetica" w:cs="Helvetica"/>
                  <w:color w:val="206BA4"/>
                  <w:sz w:val="30"/>
                </w:rPr>
                <w:t xml:space="preserve"> учебный год.</w:t>
              </w:r>
            </w:hyperlink>
          </w:p>
        </w:tc>
      </w:tr>
      <w:tr w:rsidR="00F058AA" w:rsidRPr="00F058AA" w:rsidTr="00F058A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058AA" w:rsidRPr="00F058AA" w:rsidRDefault="00F058AA" w:rsidP="00F058A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</w:rPr>
            </w:pPr>
          </w:p>
        </w:tc>
      </w:tr>
      <w:tr w:rsidR="00F058AA" w:rsidRPr="00F058AA" w:rsidTr="00F058AA">
        <w:tblPrEx>
          <w:shd w:val="clear" w:color="auto" w:fill="FFFFFF"/>
        </w:tblPrEx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58AA" w:rsidRPr="00F058AA" w:rsidRDefault="00F058AA" w:rsidP="00F058AA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F058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 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   Решение такой приоритетной задачи образовательного учреждения, как охрана жизни и здоровья детей, предполагает формирование у обучающихся устойчивых навыков безопасного поведения на дорогах и улицах с помощью изучения Правил дорожного движения, их практической отработки в урочной и внеурочной деятельности.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   В планы воспитательной работы классных  руководителей необходимо обязательно включить мероприятия, направленные на отработку практических навыков правильного поведения обучающихся на улицах и дорогах, работа должна иметь практико-ориентированный характер.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Цель данной работы: создать условия для формирования у школьников устойчивых навыков безопасного поведения на улицах и дорогах.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t>Задачи: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Сформировать у учащихся устойчивые навыки соблюдения и выполнения Правил дорожного движения;</w:t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br/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Применять современные формы и методы обучения и воспитания детей, инновационные технологии, направленные на предупреждение несчастных случаев на улицах и во дворах;</w:t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br/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lastRenderedPageBreak/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Развивать у детей и подростков чувство ответственности за свои действия и поступки;</w:t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br/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Поддерживать у родителей обучающихся устойчивый интерес к безопасности и здоровью детей как участников дорожного движения</w:t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br/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Укреплять взаимодействие между школой и ГИБДД с целью профилактики детского дорожно-транспортного травматизма.</w:t>
            </w:r>
            <w:r w:rsidRPr="00F058AA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t> </w:t>
            </w:r>
          </w:p>
          <w:p w:rsidR="00F058AA" w:rsidRDefault="00F058AA" w:rsidP="00F058AA">
            <w:pPr>
              <w:spacing w:before="150" w:after="150" w:line="240" w:lineRule="auto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t> </w:t>
            </w:r>
            <w:r w:rsidRPr="00F058AA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t>Направления работы.</w:t>
            </w:r>
          </w:p>
          <w:p w:rsidR="00F058AA" w:rsidRPr="00F058AA" w:rsidRDefault="00F058AA" w:rsidP="00F058AA">
            <w:pPr>
              <w:spacing w:before="150" w:after="150" w:line="240" w:lineRule="auto"/>
              <w:ind w:hanging="360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</w:t>
            </w:r>
            <w:r w:rsidRPr="00F058AA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t>  Работа с учащимися:</w:t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br/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Беседы на классных часах;</w:t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br/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Участие во внешкольных мероприятиях, конкурсах по ПДД;</w:t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br/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Участие в  районных соревнованиях «Безопасное колесо»;</w:t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br/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Проведение практических занятий с учащимися по ПДД;</w:t>
            </w: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br/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Организация деятельности ЮИДД.</w:t>
            </w:r>
          </w:p>
          <w:p w:rsidR="00F058AA" w:rsidRPr="00F058AA" w:rsidRDefault="00F058AA" w:rsidP="00F058AA">
            <w:pPr>
              <w:spacing w:before="150" w:after="150" w:line="240" w:lineRule="auto"/>
              <w:ind w:hanging="360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   </w:t>
            </w:r>
            <w:r w:rsidRPr="00F058AA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t>Работа с педагогическим коллективом: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Выступления на совещаниях учителей с информацией о состоянии детского дорожно-транспортного травматизма по району и республике;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Совместное планирование работы по БДД и профилактике ДТП;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Выступления сотрудников ГИБДД на семинарах классных руководителей по вопросам обучения детей и подростков Правилам дорожного движения;  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</w:t>
            </w:r>
            <w:r w:rsidRPr="00F058AA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t>Работа с родителями: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Выступления по проблеме БДД на родительских собраниях;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t>·</w:t>
            </w:r>
            <w:r w:rsidRPr="00F058AA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         Индивидуальные консультации для родителей.</w:t>
            </w:r>
          </w:p>
          <w:p w:rsidR="00F058AA" w:rsidRPr="00F058AA" w:rsidRDefault="00F058AA" w:rsidP="00F058A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058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  <w:p w:rsidR="00F058AA" w:rsidRDefault="00F058AA" w:rsidP="00F058AA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</w:pPr>
          </w:p>
          <w:p w:rsidR="00F058AA" w:rsidRDefault="00F058AA" w:rsidP="00F058AA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</w:pPr>
          </w:p>
          <w:p w:rsidR="00F058AA" w:rsidRPr="00F058AA" w:rsidRDefault="00F058AA" w:rsidP="00F058AA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F058AA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lastRenderedPageBreak/>
              <w:t>План мероприятий.</w:t>
            </w:r>
          </w:p>
          <w:p w:rsidR="00F058AA" w:rsidRPr="00F058AA" w:rsidRDefault="00F058AA" w:rsidP="00F058AA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058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566"/>
              <w:gridCol w:w="4985"/>
              <w:gridCol w:w="1494"/>
              <w:gridCol w:w="2290"/>
            </w:tblGrid>
            <w:tr w:rsidR="00F058AA" w:rsidRPr="00F058AA"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№ п\п</w:t>
                  </w:r>
                </w:p>
              </w:tc>
              <w:tc>
                <w:tcPr>
                  <w:tcW w:w="552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Название мероприятия</w:t>
                  </w:r>
                </w:p>
              </w:tc>
              <w:tc>
                <w:tcPr>
                  <w:tcW w:w="15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Сроки</w:t>
                  </w:r>
                </w:p>
              </w:tc>
              <w:tc>
                <w:tcPr>
                  <w:tcW w:w="23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Утверждение плана работы по профилактике детского дорожного травматизма.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Размещение материалов, касающихся ПДД и обязательном использовании детьми светоотражающих элементов (фликеров), на сайте школы.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директор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зам. по ВР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«Декада безопасности» </w:t>
                  </w: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(по отдельному плану)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Адм. школы, кл. руководители, родительские комитеты классов.</w:t>
                  </w:r>
                </w:p>
                <w:p w:rsidR="006B7782" w:rsidRPr="00F058AA" w:rsidRDefault="006B7782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Рук-ль  целевой программы по ПДД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Беседа на родительских собраниях на тему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«Как научить ребенка безопасному поведению на улице?» в 1-5 кл,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«Роль семьи в профилактике детского дорожно-транспортного Травматизма»,  в 6-8 кл,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«Если Вы купили мопед…», в 9-11 кл;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Консультация для родителей: особенности безопасного поведения в зимнее время года.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октябрь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классные руководители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Участие во Всероссийской акции «Внимание, дети»: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изготовление  памяток, схем «Безопасное движение в микрорайоне школы»  1-5  классы,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оформление стационарного «Уголка безопасности дорожного движения»,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беседы с учащимися о безопасном пути из школы домой,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беседы по ПДД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сентябрь,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 ОБЖ,физ.-ры,</w:t>
                  </w: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зам. по ВР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классные руководители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F058AA" w:rsidRPr="00F058AA" w:rsidRDefault="006B7782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Рук-ль  целевой программы по ПДД</w:t>
                  </w:r>
                  <w:r w:rsidR="00F058AA"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кл.рук-ли  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Классные  часы, посвященные «В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семирному дню памяти жертв ДТП»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зам. по ВР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классные руководители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Проведение классных часов, викторин по правилам дорожного движения, сотрудничество синспекторами ГИБДД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классные руководители</w:t>
                  </w:r>
                  <w:r w:rsidR="006B778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6B7782" w:rsidRPr="00F058AA" w:rsidRDefault="006B7782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рук-ль  целевой программы по ПДД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Изучение тем по профилактике ДДТ в соответствующих разделах учебных предметов  «Окружающий мир» и «ОБЖ»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программе учебного предмета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учителя 1-4 кл,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 ОБЖ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Работа кружка «Безопасное колесо»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октябрь - май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 ОБЖ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Проведение декады по здоровому и безопасному образу жизни (по отд. плану):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агитбригада  по ПДД среди 4-7 классов «О ПДД и в шутку и всерьез»,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конкурс  рисунков «Знаки своими руками»,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социальная  акция «Письмо водителю»,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беседа «Правила ДД для велосипедистов»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зам. по ВР</w:t>
                  </w:r>
                  <w:r w:rsidR="006B778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058AA" w:rsidRDefault="006B7782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Рук-ль  целевой программы по ПДД</w:t>
                  </w:r>
                </w:p>
                <w:p w:rsid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 ИЗО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волонтёры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кл.рук-ли 1-11 классов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Профилактические мероприятия</w:t>
                  </w:r>
                </w:p>
                <w:p w:rsidR="00F058AA" w:rsidRPr="00F058AA" w:rsidRDefault="00F058AA" w:rsidP="00F058AA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«У безопасности каникул не бывает!»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апрель - май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Default="00F058AA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классные руководители</w:t>
                  </w:r>
                  <w:r w:rsidR="006B778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6B7782" w:rsidRPr="00F058AA" w:rsidRDefault="006B7782" w:rsidP="00F058AA">
                  <w:pPr>
                    <w:spacing w:before="15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рук-ль  целевой программы по ПДД</w:t>
                  </w:r>
                </w:p>
              </w:tc>
            </w:tr>
            <w:tr w:rsidR="00F058AA" w:rsidRPr="00F058AA"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Проведение на летней площадке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конкурса рисунков «Мы рисуем дорогу»;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викторин по знанию ПДД.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май</w:t>
                  </w:r>
                </w:p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058A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F058AA" w:rsidRPr="00F058AA" w:rsidRDefault="00F058AA" w:rsidP="00F058AA">
                  <w:pPr>
                    <w:spacing w:before="150"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Учитель ИЗО,рук-ль  целевой программы по ПДД </w:t>
                  </w:r>
                </w:p>
              </w:tc>
            </w:tr>
          </w:tbl>
          <w:p w:rsidR="00F058AA" w:rsidRPr="00F058AA" w:rsidRDefault="00F058AA" w:rsidP="00F058AA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</w:rPr>
            </w:pPr>
          </w:p>
        </w:tc>
      </w:tr>
    </w:tbl>
    <w:p w:rsidR="00EE60FD" w:rsidRDefault="00EE60FD"/>
    <w:sectPr w:rsidR="00EE60FD" w:rsidSect="00F058AA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0FD" w:rsidRDefault="00EE60FD" w:rsidP="00F058AA">
      <w:pPr>
        <w:spacing w:after="0" w:line="240" w:lineRule="auto"/>
      </w:pPr>
      <w:r>
        <w:separator/>
      </w:r>
    </w:p>
  </w:endnote>
  <w:endnote w:type="continuationSeparator" w:id="1">
    <w:p w:rsidR="00EE60FD" w:rsidRDefault="00EE60FD" w:rsidP="00F0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0FD" w:rsidRDefault="00EE60FD" w:rsidP="00F058AA">
      <w:pPr>
        <w:spacing w:after="0" w:line="240" w:lineRule="auto"/>
      </w:pPr>
      <w:r>
        <w:separator/>
      </w:r>
    </w:p>
  </w:footnote>
  <w:footnote w:type="continuationSeparator" w:id="1">
    <w:p w:rsidR="00EE60FD" w:rsidRDefault="00EE60FD" w:rsidP="00F058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58AA"/>
    <w:rsid w:val="006B7782"/>
    <w:rsid w:val="00EE60FD"/>
    <w:rsid w:val="00F05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8AA"/>
    <w:rPr>
      <w:color w:val="0000FF"/>
      <w:u w:val="single"/>
    </w:rPr>
  </w:style>
  <w:style w:type="character" w:styleId="a4">
    <w:name w:val="Strong"/>
    <w:basedOn w:val="a0"/>
    <w:uiPriority w:val="22"/>
    <w:qFormat/>
    <w:rsid w:val="00F058AA"/>
    <w:rPr>
      <w:b/>
      <w:bCs/>
    </w:rPr>
  </w:style>
  <w:style w:type="paragraph" w:styleId="a5">
    <w:name w:val="Normal (Web)"/>
    <w:basedOn w:val="a"/>
    <w:uiPriority w:val="99"/>
    <w:semiHidden/>
    <w:unhideWhenUsed/>
    <w:rsid w:val="00F05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05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F05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058AA"/>
  </w:style>
  <w:style w:type="paragraph" w:styleId="a9">
    <w:name w:val="footer"/>
    <w:basedOn w:val="a"/>
    <w:link w:val="aa"/>
    <w:uiPriority w:val="99"/>
    <w:semiHidden/>
    <w:unhideWhenUsed/>
    <w:rsid w:val="00F05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05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7731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heschool3.ru/index.php/doroga/377-planra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3</cp:revision>
  <cp:lastPrinted>2017-09-04T09:59:00Z</cp:lastPrinted>
  <dcterms:created xsi:type="dcterms:W3CDTF">2017-09-04T09:45:00Z</dcterms:created>
  <dcterms:modified xsi:type="dcterms:W3CDTF">2017-09-04T10:02:00Z</dcterms:modified>
</cp:coreProperties>
</file>