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73" w:rsidRDefault="00D70273" w:rsidP="00D70273">
      <w:pPr>
        <w:jc w:val="center"/>
        <w:rPr>
          <w:b/>
        </w:rPr>
      </w:pPr>
      <w:r>
        <w:rPr>
          <w:b/>
        </w:rPr>
        <w:t>Аннотация</w:t>
      </w:r>
    </w:p>
    <w:p w:rsidR="00D70273" w:rsidRPr="004F6206" w:rsidRDefault="00D70273" w:rsidP="00D70273">
      <w:pPr>
        <w:jc w:val="center"/>
        <w:rPr>
          <w:b/>
        </w:rPr>
      </w:pPr>
      <w:r>
        <w:rPr>
          <w:b/>
        </w:rPr>
        <w:t>к рабочей программе по русскому языку (ФГОС) 1-4 классов</w:t>
      </w:r>
    </w:p>
    <w:p w:rsidR="00D70273" w:rsidRDefault="00D70273" w:rsidP="00D70273">
      <w:pPr>
        <w:jc w:val="both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 программы В.Г.Горецкого,  Л.М. Зеленина, Т.Н. Хохлова «Русский язык». </w:t>
      </w:r>
    </w:p>
    <w:p w:rsidR="00D70273" w:rsidRDefault="00D70273" w:rsidP="00D70273">
      <w:pPr>
        <w:jc w:val="both"/>
      </w:pPr>
      <w:r>
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D70273" w:rsidRDefault="00D70273" w:rsidP="00D70273">
      <w:pPr>
        <w:jc w:val="both"/>
      </w:pPr>
      <w:r>
        <w:t>Систематический курс русского языка представлен в программе следующими содержательными линиями:</w:t>
      </w:r>
    </w:p>
    <w:p w:rsidR="00D70273" w:rsidRDefault="00D70273" w:rsidP="00D70273">
      <w:pPr>
        <w:jc w:val="both"/>
      </w:pPr>
      <w:r>
        <w:t>- система языка: лексика, фонетика и орфоэпия, графика, состав слова, грамматика;</w:t>
      </w:r>
    </w:p>
    <w:p w:rsidR="00D70273" w:rsidRDefault="00D70273" w:rsidP="00D70273">
      <w:pPr>
        <w:jc w:val="both"/>
      </w:pPr>
      <w:r>
        <w:t>- орфография и пунктуация;</w:t>
      </w:r>
    </w:p>
    <w:p w:rsidR="00D70273" w:rsidRDefault="00D70273" w:rsidP="00D70273">
      <w:pPr>
        <w:jc w:val="both"/>
      </w:pPr>
      <w:r>
        <w:t>- развитие речи.</w:t>
      </w:r>
    </w:p>
    <w:p w:rsidR="00D70273" w:rsidRDefault="00D70273" w:rsidP="00D70273">
      <w:r>
        <w:t>На изучение русского языка в начальной школе выделяется 690 часов. В 1 классе – 165 ч (5 ч в неделю, 33 учебные недели). Во 2-4 классах на уроки  русского языка отводится по 175 ч (5 ч в неделю, 35 учебные недели в каждом классе согласно базисному плану).</w:t>
      </w:r>
    </w:p>
    <w:p w:rsidR="00D70273" w:rsidRDefault="00D70273" w:rsidP="00D70273"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D70273" w:rsidRDefault="00D70273" w:rsidP="00D70273">
      <w:r>
        <w:t>Срок реализации программы 4 года.</w:t>
      </w:r>
    </w:p>
    <w:p w:rsidR="00E415C9" w:rsidRDefault="00E415C9"/>
    <w:sectPr w:rsidR="00E415C9" w:rsidSect="00E4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273"/>
    <w:rsid w:val="00D70273"/>
    <w:rsid w:val="00E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2021-03-18T11:31:00Z</dcterms:created>
  <dcterms:modified xsi:type="dcterms:W3CDTF">2021-03-18T11:32:00Z</dcterms:modified>
</cp:coreProperties>
</file>