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993" w:rsidRPr="00685993" w:rsidRDefault="00685993">
      <w:pPr>
        <w:pStyle w:val="ConsPlusTitle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ПРАВИТЕЛЬСТВО РОССИЙСКОЙ ФЕДЕРАЦИИ</w:t>
      </w:r>
    </w:p>
    <w:p w:rsidR="00685993" w:rsidRPr="00685993" w:rsidRDefault="00685993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</w:p>
    <w:p w:rsidR="00685993" w:rsidRPr="00685993" w:rsidRDefault="00685993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ПОСТАНОВЛЕНИЕ</w:t>
      </w:r>
    </w:p>
    <w:p w:rsidR="00685993" w:rsidRPr="00685993" w:rsidRDefault="00685993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от 10 июля 1999 г. N 782</w:t>
      </w:r>
    </w:p>
    <w:p w:rsidR="00685993" w:rsidRPr="00685993" w:rsidRDefault="00685993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О СОЗДАНИИ (НАЗНАЧЕНИИ) В ОРГАНИЗАЦИЯХ СТРУКТУРНЫХ</w:t>
      </w:r>
    </w:p>
    <w:p w:rsidR="00685993" w:rsidRPr="00685993" w:rsidRDefault="00685993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ПОДРАЗДЕЛЕНИЙ (РАБОТНИКОВ), УПОЛНОМОЧЕННЫХ НА РЕШЕНИЕ</w:t>
      </w:r>
    </w:p>
    <w:p w:rsidR="00685993" w:rsidRPr="00685993" w:rsidRDefault="00685993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ЗАДАЧ В ОБЛАСТИ ГРАЖДАНСКОЙ ОБОРОНЫ</w:t>
      </w:r>
    </w:p>
    <w:p w:rsidR="00685993" w:rsidRPr="00685993" w:rsidRDefault="0068599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685993" w:rsidRPr="00685993" w:rsidRDefault="0068599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Список изменяющих документов</w:t>
      </w:r>
    </w:p>
    <w:p w:rsidR="00685993" w:rsidRPr="00685993" w:rsidRDefault="0068599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685993">
        <w:rPr>
          <w:rFonts w:ascii="Times New Roman" w:hAnsi="Times New Roman" w:cs="Times New Roman"/>
          <w:sz w:val="18"/>
          <w:szCs w:val="18"/>
        </w:rPr>
        <w:t xml:space="preserve">(в ред. Постановлений Правительства РФ от 02.12.2004 </w:t>
      </w:r>
      <w:hyperlink r:id="rId4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N 724,</w:t>
        </w:r>
      </w:hyperlink>
      <w:proofErr w:type="gramEnd"/>
    </w:p>
    <w:p w:rsidR="00685993" w:rsidRPr="00685993" w:rsidRDefault="0068599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 xml:space="preserve">от 01.02.2005 </w:t>
      </w:r>
      <w:hyperlink r:id="rId5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N 49</w:t>
        </w:r>
      </w:hyperlink>
      <w:r w:rsidRPr="00685993">
        <w:rPr>
          <w:rFonts w:ascii="Times New Roman" w:hAnsi="Times New Roman" w:cs="Times New Roman"/>
          <w:sz w:val="18"/>
          <w:szCs w:val="18"/>
        </w:rPr>
        <w:t xml:space="preserve">, от 30.05.2013 </w:t>
      </w:r>
      <w:hyperlink r:id="rId6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N 457</w:t>
        </w:r>
      </w:hyperlink>
      <w:r w:rsidRPr="00685993">
        <w:rPr>
          <w:rFonts w:ascii="Times New Roman" w:hAnsi="Times New Roman" w:cs="Times New Roman"/>
          <w:sz w:val="18"/>
          <w:szCs w:val="18"/>
        </w:rPr>
        <w:t xml:space="preserve">, от 14.10.2016 </w:t>
      </w:r>
      <w:hyperlink r:id="rId7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N 1041</w:t>
        </w:r>
      </w:hyperlink>
      <w:r w:rsidRPr="00685993">
        <w:rPr>
          <w:rFonts w:ascii="Times New Roman" w:hAnsi="Times New Roman" w:cs="Times New Roman"/>
          <w:sz w:val="18"/>
          <w:szCs w:val="18"/>
        </w:rPr>
        <w:t>)</w:t>
      </w:r>
    </w:p>
    <w:p w:rsidR="00685993" w:rsidRPr="00685993" w:rsidRDefault="0068599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 xml:space="preserve">В соответствии со </w:t>
      </w:r>
      <w:hyperlink r:id="rId8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статьей 12</w:t>
        </w:r>
      </w:hyperlink>
      <w:r w:rsidRPr="00685993">
        <w:rPr>
          <w:rFonts w:ascii="Times New Roman" w:hAnsi="Times New Roman" w:cs="Times New Roman"/>
          <w:sz w:val="18"/>
          <w:szCs w:val="18"/>
        </w:rPr>
        <w:t xml:space="preserve"> Федерального закона "О гражданской обороне" Правительство Российской Федерации постановляет: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 xml:space="preserve">1. Утвердить прилагаемое </w:t>
      </w:r>
      <w:hyperlink w:anchor="P33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Положение</w:t>
        </w:r>
      </w:hyperlink>
      <w:r w:rsidRPr="00685993">
        <w:rPr>
          <w:rFonts w:ascii="Times New Roman" w:hAnsi="Times New Roman" w:cs="Times New Roman"/>
          <w:sz w:val="18"/>
          <w:szCs w:val="18"/>
        </w:rPr>
        <w:t xml:space="preserve"> о создании (назначении) в организациях структурных подразделений (работников), уполномоченных на решение задач в области гражданской обороны.</w:t>
      </w:r>
    </w:p>
    <w:p w:rsidR="00685993" w:rsidRPr="00685993" w:rsidRDefault="0068599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685993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685993">
        <w:rPr>
          <w:rFonts w:ascii="Times New Roman" w:hAnsi="Times New Roman" w:cs="Times New Roman"/>
          <w:sz w:val="18"/>
          <w:szCs w:val="18"/>
        </w:rPr>
        <w:t xml:space="preserve"> ред. </w:t>
      </w:r>
      <w:hyperlink r:id="rId9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685993">
        <w:rPr>
          <w:rFonts w:ascii="Times New Roman" w:hAnsi="Times New Roman" w:cs="Times New Roman"/>
          <w:sz w:val="18"/>
          <w:szCs w:val="18"/>
        </w:rPr>
        <w:t xml:space="preserve"> Правительства РФ от 02.12.2004 N 724)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 xml:space="preserve">2. </w:t>
      </w:r>
      <w:proofErr w:type="gramStart"/>
      <w:r w:rsidRPr="00685993">
        <w:rPr>
          <w:rFonts w:ascii="Times New Roman" w:hAnsi="Times New Roman" w:cs="Times New Roman"/>
          <w:sz w:val="18"/>
          <w:szCs w:val="18"/>
        </w:rPr>
        <w:t xml:space="preserve">Установить, что Министерство Российской Федерации по делам гражданской обороны, чрезвычайным ситуациям и ликвидации последствий стихийных бедствий разрабатывает с участием Министерства труда и социальной защиты Российской Федерации, Министерства финансов Российской Федерации, Министерства юстиции Российской Федерации, других заинтересованных федеральных органов исполнительной власти и органов исполнительной власти субъектов Российской Федерации и утверждает </w:t>
      </w:r>
      <w:hyperlink r:id="rId10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положение</w:t>
        </w:r>
      </w:hyperlink>
      <w:r w:rsidRPr="00685993">
        <w:rPr>
          <w:rFonts w:ascii="Times New Roman" w:hAnsi="Times New Roman" w:cs="Times New Roman"/>
          <w:sz w:val="18"/>
          <w:szCs w:val="18"/>
        </w:rPr>
        <w:t xml:space="preserve"> об уполномоченных на решение задач в области гражданской обороны структурных</w:t>
      </w:r>
      <w:proofErr w:type="gramEnd"/>
      <w:r w:rsidRPr="00685993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685993">
        <w:rPr>
          <w:rFonts w:ascii="Times New Roman" w:hAnsi="Times New Roman" w:cs="Times New Roman"/>
          <w:sz w:val="18"/>
          <w:szCs w:val="18"/>
        </w:rPr>
        <w:t>подразделениях</w:t>
      </w:r>
      <w:proofErr w:type="gramEnd"/>
      <w:r w:rsidRPr="00685993">
        <w:rPr>
          <w:rFonts w:ascii="Times New Roman" w:hAnsi="Times New Roman" w:cs="Times New Roman"/>
          <w:sz w:val="18"/>
          <w:szCs w:val="18"/>
        </w:rPr>
        <w:t xml:space="preserve"> (работниках) организаций.</w:t>
      </w:r>
    </w:p>
    <w:p w:rsidR="00685993" w:rsidRPr="00685993" w:rsidRDefault="0068599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 xml:space="preserve">(п. 2 в ред. </w:t>
      </w:r>
      <w:hyperlink r:id="rId11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Постановления</w:t>
        </w:r>
      </w:hyperlink>
      <w:r w:rsidRPr="00685993">
        <w:rPr>
          <w:rFonts w:ascii="Times New Roman" w:hAnsi="Times New Roman" w:cs="Times New Roman"/>
          <w:sz w:val="18"/>
          <w:szCs w:val="18"/>
        </w:rPr>
        <w:t xml:space="preserve"> Правительства РФ от 30.05.2013 N 457)</w:t>
      </w:r>
    </w:p>
    <w:p w:rsidR="00685993" w:rsidRPr="00685993" w:rsidRDefault="0068599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Председатель Правительства</w:t>
      </w:r>
    </w:p>
    <w:p w:rsidR="00685993" w:rsidRPr="00685993" w:rsidRDefault="0068599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Российской Федерации</w:t>
      </w:r>
    </w:p>
    <w:p w:rsidR="00685993" w:rsidRPr="00685993" w:rsidRDefault="0068599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С.СТЕПАШИН</w:t>
      </w:r>
    </w:p>
    <w:p w:rsidR="00685993" w:rsidRPr="00685993" w:rsidRDefault="0068599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685993" w:rsidRPr="00685993" w:rsidRDefault="00685993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Утверждено</w:t>
      </w:r>
    </w:p>
    <w:p w:rsidR="00685993" w:rsidRPr="00685993" w:rsidRDefault="0068599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Постановлением Правительства</w:t>
      </w:r>
    </w:p>
    <w:p w:rsidR="00685993" w:rsidRPr="00685993" w:rsidRDefault="0068599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Российской Федерации</w:t>
      </w:r>
    </w:p>
    <w:p w:rsidR="00685993" w:rsidRPr="00685993" w:rsidRDefault="0068599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от 10 июля 1999 г. N 782</w:t>
      </w:r>
    </w:p>
    <w:p w:rsidR="00685993" w:rsidRPr="00685993" w:rsidRDefault="00685993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685993" w:rsidRPr="00685993" w:rsidRDefault="00685993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33"/>
      <w:bookmarkEnd w:id="0"/>
      <w:r w:rsidRPr="00685993">
        <w:rPr>
          <w:rFonts w:ascii="Times New Roman" w:hAnsi="Times New Roman" w:cs="Times New Roman"/>
          <w:sz w:val="18"/>
          <w:szCs w:val="18"/>
        </w:rPr>
        <w:t>ПОЛОЖЕНИЕ</w:t>
      </w:r>
    </w:p>
    <w:p w:rsidR="00685993" w:rsidRPr="00685993" w:rsidRDefault="00685993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О СОЗДАНИИ (НАЗНАЧЕНИИ) В ОРГАНИЗАЦИЯХ СТРУКТУРНЫХ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85993">
        <w:rPr>
          <w:rFonts w:ascii="Times New Roman" w:hAnsi="Times New Roman" w:cs="Times New Roman"/>
          <w:sz w:val="18"/>
          <w:szCs w:val="18"/>
        </w:rPr>
        <w:t>ПОДРАЗДЕЛЕНИЙ (РАБОТНИКОВ), УПОЛНОМОЧЕННЫХ НА РЕШЕНИЕ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85993">
        <w:rPr>
          <w:rFonts w:ascii="Times New Roman" w:hAnsi="Times New Roman" w:cs="Times New Roman"/>
          <w:sz w:val="18"/>
          <w:szCs w:val="18"/>
        </w:rPr>
        <w:t>ЗАДАЧ В ОБЛАСТИ ГРАЖДАНСКОЙ ОБОРОНЫ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 xml:space="preserve">1. Настоящее Положение, разработанное в соответствии с Федеральным </w:t>
      </w:r>
      <w:hyperlink r:id="rId12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законом</w:t>
        </w:r>
      </w:hyperlink>
      <w:r w:rsidRPr="00685993">
        <w:rPr>
          <w:rFonts w:ascii="Times New Roman" w:hAnsi="Times New Roman" w:cs="Times New Roman"/>
          <w:sz w:val="18"/>
          <w:szCs w:val="18"/>
        </w:rPr>
        <w:t xml:space="preserve"> "О гражданской обороне", определяет порядок создания (назначения) в организациях структурных подразделений (работников), уполномоченных на решение задач в области гражданской обороны (далее именуются - структурные подразделения (работники) по гражданской обороне).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2. Структурные подразделения (работники) по гражданской обороне создаются (назначаются) в организациях независимо от их организационно-правовой формы с целью управления гражданской обороной в этих организациях.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3. Создание (назначение) в организациях структурных подразделений (работников) по гражданской обороне осуществляется для обеспечения: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а) планирования и проведения мероприятий по гражданской обороне;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б) создания и поддержания в состоянии постоянной готовности к использованию локальных систем оповещения;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в) подготовки работников организаций к выполнению мероприятий по защите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г) создания и содержания в целях гражданской обороны запасов материально-технических, продовольственных, медицинских и иных средств;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685993">
        <w:rPr>
          <w:rFonts w:ascii="Times New Roman" w:hAnsi="Times New Roman" w:cs="Times New Roman"/>
          <w:sz w:val="18"/>
          <w:szCs w:val="18"/>
        </w:rPr>
        <w:t>д</w:t>
      </w:r>
      <w:proofErr w:type="spellEnd"/>
      <w:r w:rsidRPr="00685993">
        <w:rPr>
          <w:rFonts w:ascii="Times New Roman" w:hAnsi="Times New Roman" w:cs="Times New Roman"/>
          <w:sz w:val="18"/>
          <w:szCs w:val="18"/>
        </w:rPr>
        <w:t>) проведения мероприятий по поддержанию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85993">
        <w:rPr>
          <w:rFonts w:ascii="Times New Roman" w:hAnsi="Times New Roman" w:cs="Times New Roman"/>
          <w:sz w:val="18"/>
          <w:szCs w:val="18"/>
        </w:rPr>
        <w:t xml:space="preserve">е) создания и поддержания в состоянии постоянной готовности нештатных аварийно-спасательных формирований в организациях, эксплуатирующих опасные производственные объекты I и II классов опасности, особо </w:t>
      </w:r>
      <w:proofErr w:type="spellStart"/>
      <w:r w:rsidRPr="00685993">
        <w:rPr>
          <w:rFonts w:ascii="Times New Roman" w:hAnsi="Times New Roman" w:cs="Times New Roman"/>
          <w:sz w:val="18"/>
          <w:szCs w:val="18"/>
        </w:rPr>
        <w:t>радиационно</w:t>
      </w:r>
      <w:proofErr w:type="spellEnd"/>
      <w:r w:rsidRPr="00685993">
        <w:rPr>
          <w:rFonts w:ascii="Times New Roman" w:hAnsi="Times New Roman" w:cs="Times New Roman"/>
          <w:sz w:val="18"/>
          <w:szCs w:val="18"/>
        </w:rPr>
        <w:t xml:space="preserve"> опасные и </w:t>
      </w:r>
      <w:proofErr w:type="spellStart"/>
      <w:r w:rsidRPr="00685993">
        <w:rPr>
          <w:rFonts w:ascii="Times New Roman" w:hAnsi="Times New Roman" w:cs="Times New Roman"/>
          <w:sz w:val="18"/>
          <w:szCs w:val="18"/>
        </w:rPr>
        <w:t>ядерно</w:t>
      </w:r>
      <w:proofErr w:type="spellEnd"/>
      <w:r w:rsidRPr="00685993">
        <w:rPr>
          <w:rFonts w:ascii="Times New Roman" w:hAnsi="Times New Roman" w:cs="Times New Roman"/>
          <w:sz w:val="18"/>
          <w:szCs w:val="18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а также в организациях, эксплуатирующих опасные производственные объекты III класса опасности, отнесенные в установленном порядке к категориям по гражданской</w:t>
      </w:r>
      <w:proofErr w:type="gramEnd"/>
      <w:r w:rsidRPr="00685993">
        <w:rPr>
          <w:rFonts w:ascii="Times New Roman" w:hAnsi="Times New Roman" w:cs="Times New Roman"/>
          <w:sz w:val="18"/>
          <w:szCs w:val="18"/>
        </w:rPr>
        <w:t xml:space="preserve"> обороне;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ж) создания и поддержания в состоянии постоянной готовности нештатных формирований по обеспечению выполнения мероприятий по гражданской обороне в организациях, отнесенных в установленном порядке к категориям по гражданской обороне.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 xml:space="preserve">4. Количество работников структурного подразделения по гражданской обороне организации или отдельных работников по гражданской обороне в составе ее представительств и филиалов устанавливается Министерством Российской Федерации по делам гражданской обороны, чрезвычайным ситуациям и ликвидации последствий стихийных бедствий в </w:t>
      </w:r>
      <w:hyperlink r:id="rId13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положении</w:t>
        </w:r>
      </w:hyperlink>
      <w:r w:rsidRPr="00685993">
        <w:rPr>
          <w:rFonts w:ascii="Times New Roman" w:hAnsi="Times New Roman" w:cs="Times New Roman"/>
          <w:sz w:val="18"/>
          <w:szCs w:val="18"/>
        </w:rPr>
        <w:t xml:space="preserve"> об уполномоченных на решение задач в области гражданской обороны структурных подразделениях (работниках) организаций.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5. На должности работников структурных подразделений (работников) по гражданской обороне назначаются лица, имеющие соответствующую подготовку в области гражданской обороны.</w:t>
      </w:r>
    </w:p>
    <w:p w:rsidR="00685993" w:rsidRPr="00685993" w:rsidRDefault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Руководителем структурного подразделения по гражданской обороне может быть один из заместителей руководителя организации.</w:t>
      </w:r>
    </w:p>
    <w:p w:rsidR="00685993" w:rsidRPr="00685993" w:rsidRDefault="0068599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 xml:space="preserve">(абзац введен </w:t>
      </w:r>
      <w:hyperlink r:id="rId14" w:history="1">
        <w:r w:rsidRPr="00685993">
          <w:rPr>
            <w:rFonts w:ascii="Times New Roman" w:hAnsi="Times New Roman" w:cs="Times New Roman"/>
            <w:color w:val="0000FF"/>
            <w:sz w:val="18"/>
            <w:szCs w:val="18"/>
          </w:rPr>
          <w:t>Постановлением</w:t>
        </w:r>
      </w:hyperlink>
      <w:r w:rsidRPr="00685993">
        <w:rPr>
          <w:rFonts w:ascii="Times New Roman" w:hAnsi="Times New Roman" w:cs="Times New Roman"/>
          <w:sz w:val="18"/>
          <w:szCs w:val="18"/>
        </w:rPr>
        <w:t xml:space="preserve"> Правительства РФ от 14.10.2016 N 1041)</w:t>
      </w:r>
    </w:p>
    <w:p w:rsidR="00E75E6A" w:rsidRPr="00685993" w:rsidRDefault="00685993" w:rsidP="00685993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685993">
        <w:rPr>
          <w:rFonts w:ascii="Times New Roman" w:hAnsi="Times New Roman" w:cs="Times New Roman"/>
          <w:sz w:val="18"/>
          <w:szCs w:val="18"/>
        </w:rPr>
        <w:t>6. Организации осуществляют укомплектование структурных подразделений (назначение работников) по гражданской обороне, разрабатывают и утверждают их функциональные обязанности и штатное расписание.</w:t>
      </w:r>
    </w:p>
    <w:sectPr w:rsidR="00E75E6A" w:rsidRPr="00685993" w:rsidSect="0068599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5993"/>
    <w:rsid w:val="00685993"/>
    <w:rsid w:val="00E75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9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59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59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8EB84C36C4262966170F9CCCEB1060203B9F188A1CA7FD2BE6927B3BE9747AF573BD7B08m8H" TargetMode="External"/><Relationship Id="rId13" Type="http://schemas.openxmlformats.org/officeDocument/2006/relationships/hyperlink" Target="consultantplus://offline/ref=218EB84C36C4262966170F9CCCEB106023329D1D8B19A7FD2BE6927B3BE9747AF573BD7908m9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18EB84C36C4262966170F9CCCEB106023329B16841EA7FD2BE6927B3BE9747AF573BD7E8879C27D0Em4H" TargetMode="External"/><Relationship Id="rId12" Type="http://schemas.openxmlformats.org/officeDocument/2006/relationships/hyperlink" Target="consultantplus://offline/ref=218EB84C36C4262966170F9CCCEB1060203B9F188A1CA7FD2BE6927B3BE9747AF573BD7B08m8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8EB84C36C4262966170F9CCCEB10602036991F8D1FA7FD2BE6927B3BE9747AF573BD7E8879C27D0Em4H" TargetMode="External"/><Relationship Id="rId11" Type="http://schemas.openxmlformats.org/officeDocument/2006/relationships/hyperlink" Target="consultantplus://offline/ref=218EB84C36C4262966170F9CCCEB10602036991F8D1FA7FD2BE6927B3BE9747AF573BD7E8879C27D0Em7H" TargetMode="External"/><Relationship Id="rId5" Type="http://schemas.openxmlformats.org/officeDocument/2006/relationships/hyperlink" Target="consultantplus://offline/ref=218EB84C36C4262966170F9CCCEB106023329C1F8B19A7FD2BE6927B3BE9747AF573BD7E8879C07C0Em5H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18EB84C36C4262966170F9CCCEB106023329D1D8B19A7FD2BE6927B3BE9747AF573BD7E8879C27D0Em8H" TargetMode="External"/><Relationship Id="rId4" Type="http://schemas.openxmlformats.org/officeDocument/2006/relationships/hyperlink" Target="consultantplus://offline/ref=218EB84C36C4262966170F9CCCEB106024329B198410FAF723BF9E793CE62B6DF23AB17F8879C207m8H" TargetMode="External"/><Relationship Id="rId9" Type="http://schemas.openxmlformats.org/officeDocument/2006/relationships/hyperlink" Target="consultantplus://offline/ref=218EB84C36C4262966170F9CCCEB106024329B198410FAF723BF9E793CE62B6DF23AB17F8879C207mBH" TargetMode="External"/><Relationship Id="rId14" Type="http://schemas.openxmlformats.org/officeDocument/2006/relationships/hyperlink" Target="consultantplus://offline/ref=218EB84C36C4262966170F9CCCEB106023329B16841EA7FD2BE6927B3BE9747AF573BD7E8879C27F0Em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948</Words>
  <Characters>5406</Characters>
  <Application>Microsoft Office Word</Application>
  <DocSecurity>0</DocSecurity>
  <Lines>45</Lines>
  <Paragraphs>12</Paragraphs>
  <ScaleCrop>false</ScaleCrop>
  <Company>MultiDVD Team</Company>
  <LinksUpToDate>false</LinksUpToDate>
  <CharactersWithSpaces>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2018-09-11T07:45:00Z</cp:lastPrinted>
  <dcterms:created xsi:type="dcterms:W3CDTF">2018-09-11T07:38:00Z</dcterms:created>
  <dcterms:modified xsi:type="dcterms:W3CDTF">2018-09-11T07:46:00Z</dcterms:modified>
</cp:coreProperties>
</file>