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90" w:rsidRDefault="000F0190" w:rsidP="007349F5">
      <w:pPr>
        <w:spacing w:after="0" w:line="240" w:lineRule="auto"/>
        <w:rPr>
          <w:rFonts w:ascii="Tahoma" w:eastAsia="Times New Roman" w:hAnsi="Tahoma" w:cs="Tahoma"/>
          <w:b/>
          <w:color w:val="000000"/>
          <w:sz w:val="29"/>
          <w:szCs w:val="29"/>
        </w:rPr>
      </w:pPr>
      <w:r>
        <w:rPr>
          <w:rFonts w:ascii="Tahoma" w:eastAsia="Times New Roman" w:hAnsi="Tahoma" w:cs="Tahoma"/>
          <w:b/>
          <w:color w:val="000000"/>
          <w:sz w:val="29"/>
          <w:szCs w:val="29"/>
        </w:rPr>
        <w:t xml:space="preserve">              Материально – техническая база</w:t>
      </w:r>
    </w:p>
    <w:p w:rsidR="007349F5" w:rsidRPr="007349F5" w:rsidRDefault="000F0190" w:rsidP="007349F5">
      <w:pPr>
        <w:spacing w:after="0" w:line="240" w:lineRule="auto"/>
        <w:rPr>
          <w:rFonts w:ascii="Tahoma" w:eastAsia="Times New Roman" w:hAnsi="Tahoma" w:cs="Tahoma"/>
          <w:b/>
          <w:color w:val="000000"/>
          <w:sz w:val="29"/>
          <w:szCs w:val="29"/>
        </w:rPr>
      </w:pPr>
      <w:r>
        <w:rPr>
          <w:rFonts w:ascii="Tahoma" w:eastAsia="Times New Roman" w:hAnsi="Tahoma" w:cs="Tahoma"/>
          <w:b/>
          <w:color w:val="000000"/>
          <w:sz w:val="29"/>
          <w:szCs w:val="29"/>
        </w:rPr>
        <w:t xml:space="preserve">             </w:t>
      </w:r>
      <w:r w:rsidR="007349F5" w:rsidRPr="007349F5">
        <w:rPr>
          <w:rFonts w:ascii="Tahoma" w:eastAsia="Times New Roman" w:hAnsi="Tahoma" w:cs="Tahoma"/>
          <w:b/>
          <w:color w:val="000000"/>
          <w:sz w:val="29"/>
          <w:szCs w:val="29"/>
        </w:rPr>
        <w:t xml:space="preserve"> МКОУ « Маджалисская СОШ№-1»</w:t>
      </w:r>
    </w:p>
    <w:p w:rsidR="007349F5" w:rsidRPr="007349F5" w:rsidRDefault="007349F5" w:rsidP="007349F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 </w:t>
      </w:r>
    </w:p>
    <w:p w:rsidR="007349F5" w:rsidRPr="007349F5" w:rsidRDefault="007349F5" w:rsidP="007349F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b/>
          <w:bCs/>
          <w:color w:val="000000"/>
          <w:sz w:val="14"/>
        </w:rPr>
        <w:t>Информация о наличии оборудованных учебных кабинетов, объектов для проведения практических занятий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 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Согласно требованиям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в школе оборудовано 5 кабинетов: математики; русского языка и литера</w:t>
      </w:r>
      <w:r>
        <w:rPr>
          <w:rFonts w:ascii="Tahoma" w:eastAsia="Times New Roman" w:hAnsi="Tahoma" w:cs="Tahoma"/>
          <w:color w:val="000000"/>
          <w:sz w:val="14"/>
          <w:szCs w:val="14"/>
        </w:rPr>
        <w:t xml:space="preserve">туры; совмещенный кабинет биологии 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t xml:space="preserve"> и химии; кабинет основ информатики и вычислительной тех</w:t>
      </w:r>
      <w:r>
        <w:rPr>
          <w:rFonts w:ascii="Tahoma" w:eastAsia="Times New Roman" w:hAnsi="Tahoma" w:cs="Tahoma"/>
          <w:color w:val="000000"/>
          <w:sz w:val="14"/>
          <w:szCs w:val="14"/>
        </w:rPr>
        <w:t>ники; кабинет начальных классов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t>.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>
        <w:rPr>
          <w:rFonts w:ascii="Tahoma" w:eastAsia="Times New Roman" w:hAnsi="Tahoma" w:cs="Tahoma"/>
          <w:color w:val="000000"/>
          <w:sz w:val="14"/>
          <w:szCs w:val="14"/>
        </w:rPr>
        <w:t xml:space="preserve">В школе открыт и функционируют один кабинет для детей  с ограниченными возможностями со всей необходимой техникой.  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В школе имеются и созданы все возможности для активного использования информационных технологий и сети Ин</w:t>
      </w:r>
      <w:r>
        <w:rPr>
          <w:rFonts w:ascii="Tahoma" w:eastAsia="Times New Roman" w:hAnsi="Tahoma" w:cs="Tahoma"/>
          <w:color w:val="000000"/>
          <w:sz w:val="14"/>
          <w:szCs w:val="14"/>
        </w:rPr>
        <w:t xml:space="preserve">тернет, электронной почты и одной  интерактивной доской 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t xml:space="preserve"> на уроках и во внеурочных мероприятиях.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 </w:t>
      </w:r>
    </w:p>
    <w:p w:rsidR="007349F5" w:rsidRPr="007349F5" w:rsidRDefault="007349F5" w:rsidP="007349F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 </w:t>
      </w:r>
    </w:p>
    <w:p w:rsidR="007349F5" w:rsidRPr="007349F5" w:rsidRDefault="007349F5" w:rsidP="007349F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 </w:t>
      </w:r>
    </w:p>
    <w:p w:rsidR="007349F5" w:rsidRPr="007349F5" w:rsidRDefault="007349F5" w:rsidP="007349F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b/>
          <w:bCs/>
          <w:color w:val="000000"/>
          <w:sz w:val="14"/>
        </w:rPr>
        <w:t>Информация об электронных образовательных ресурсах, к которым обеспечивается доступ обучающихся</w:t>
      </w:r>
    </w:p>
    <w:p w:rsidR="007349F5" w:rsidRPr="007349F5" w:rsidRDefault="007349F5" w:rsidP="007349F5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 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Министерство образования и науки Российской Федерации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http://www.mon.gov.ru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Федеральная служба по надзору в сфере образования и науки (</w:t>
      </w:r>
      <w:proofErr w:type="spellStart"/>
      <w:r w:rsidRPr="007349F5">
        <w:rPr>
          <w:rFonts w:ascii="Tahoma" w:eastAsia="Times New Roman" w:hAnsi="Tahoma" w:cs="Tahoma"/>
          <w:color w:val="000000"/>
          <w:sz w:val="14"/>
          <w:szCs w:val="14"/>
        </w:rPr>
        <w:t>Рособрнадзор</w:t>
      </w:r>
      <w:proofErr w:type="spellEnd"/>
      <w:r w:rsidRPr="007349F5">
        <w:rPr>
          <w:rFonts w:ascii="Tahoma" w:eastAsia="Times New Roman" w:hAnsi="Tahoma" w:cs="Tahoma"/>
          <w:color w:val="000000"/>
          <w:sz w:val="14"/>
          <w:szCs w:val="14"/>
        </w:rPr>
        <w:t>)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http://www.obrnadzor.gov.ru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Федеральное агентство по образованию (</w:t>
      </w:r>
      <w:proofErr w:type="spellStart"/>
      <w:r w:rsidRPr="007349F5">
        <w:rPr>
          <w:rFonts w:ascii="Tahoma" w:eastAsia="Times New Roman" w:hAnsi="Tahoma" w:cs="Tahoma"/>
          <w:color w:val="000000"/>
          <w:sz w:val="14"/>
          <w:szCs w:val="14"/>
        </w:rPr>
        <w:t>Рособразование</w:t>
      </w:r>
      <w:proofErr w:type="spellEnd"/>
      <w:r w:rsidRPr="007349F5">
        <w:rPr>
          <w:rFonts w:ascii="Tahoma" w:eastAsia="Times New Roman" w:hAnsi="Tahoma" w:cs="Tahoma"/>
          <w:color w:val="000000"/>
          <w:sz w:val="14"/>
          <w:szCs w:val="14"/>
        </w:rPr>
        <w:t>)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http://www.ed.gov.ru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Федеральное агентство по науке и инновациям (</w:t>
      </w:r>
      <w:proofErr w:type="spellStart"/>
      <w:r w:rsidRPr="007349F5">
        <w:rPr>
          <w:rFonts w:ascii="Tahoma" w:eastAsia="Times New Roman" w:hAnsi="Tahoma" w:cs="Tahoma"/>
          <w:color w:val="000000"/>
          <w:sz w:val="14"/>
          <w:szCs w:val="14"/>
        </w:rPr>
        <w:t>Роснаука</w:t>
      </w:r>
      <w:proofErr w:type="spellEnd"/>
      <w:r w:rsidRPr="007349F5">
        <w:rPr>
          <w:rFonts w:ascii="Tahoma" w:eastAsia="Times New Roman" w:hAnsi="Tahoma" w:cs="Tahoma"/>
          <w:color w:val="000000"/>
          <w:sz w:val="14"/>
          <w:szCs w:val="14"/>
        </w:rPr>
        <w:t>)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http://www.fasi.gov.ru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Приоритетные национальные проекты: сайт Совета при Президенте Российской Федерации по реализации приоритетных национальных проектов и демографической политике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http://www.rost.ru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Национальный фонд подготовки кадров. Приоритетный национальный проект «Образование» и проект «Информатизация системы образования»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http://portal.ntf.ru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Статистика российского образования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http://stat.edu.ru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 xml:space="preserve">Национальное </w:t>
      </w:r>
      <w:proofErr w:type="spellStart"/>
      <w:r w:rsidRPr="007349F5">
        <w:rPr>
          <w:rFonts w:ascii="Tahoma" w:eastAsia="Times New Roman" w:hAnsi="Tahoma" w:cs="Tahoma"/>
          <w:color w:val="000000"/>
          <w:sz w:val="14"/>
          <w:szCs w:val="14"/>
        </w:rPr>
        <w:t>аккредитационное</w:t>
      </w:r>
      <w:proofErr w:type="spellEnd"/>
      <w:r w:rsidRPr="007349F5">
        <w:rPr>
          <w:rFonts w:ascii="Tahoma" w:eastAsia="Times New Roman" w:hAnsi="Tahoma" w:cs="Tahoma"/>
          <w:color w:val="000000"/>
          <w:sz w:val="14"/>
          <w:szCs w:val="14"/>
        </w:rPr>
        <w:t xml:space="preserve"> агентство в сфере образования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http://www.nica.ru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Федеральный институт педагогических измерений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http://www.fipi.ru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Федеральный центр образовательного законодательства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http://www.lexed.ru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Федеральный центр тестирования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http://www.rustest.ru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 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b/>
          <w:bCs/>
          <w:i/>
          <w:iCs/>
          <w:color w:val="000000"/>
          <w:sz w:val="14"/>
        </w:rPr>
        <w:t>Федеральные информационно-образовательные порталы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 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Федеральный портал «Российское образование»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http://www.edu.ru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Информационная система "Единое окно доступа к образовательным ресурсам"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http://window.edu.ru/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Единая коллекция цифровых образовательных ресурсов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http://school-collection.edu.ru/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Федеральный центр информационно-образовательных ресурсов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http://fcior.edu.ru/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Сайт Федерального Государственного Образовательного Стандарта</w:t>
      </w:r>
      <w:r w:rsidRPr="007349F5">
        <w:rPr>
          <w:rFonts w:ascii="Tahoma" w:eastAsia="Times New Roman" w:hAnsi="Tahoma" w:cs="Tahoma"/>
          <w:color w:val="000000"/>
          <w:sz w:val="14"/>
        </w:rPr>
        <w:t> 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http://standart.edu.ru/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Российский общеобразовательный портал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http://www.school.edu.ru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Портал информационной поддержки Единого государственного экзамена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http://ege.edu.ru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Федеральный образовательный портал «Экономика. Социология. Менеджмент»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http://www.ecsocman.edu.ru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Федеральный правовой портал «Юридическая Россия»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http://www.law.edu.ru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Федеральный портал «Информационно-коммуникационные технологии в образовании»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http://www.ict.edu.ru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Российский портал открытого образования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http://www.openet.edu.ru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Федеральный портал «Дополнительное образование детей»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http://www.vidod.edu.ru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 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b/>
          <w:bCs/>
          <w:i/>
          <w:iCs/>
          <w:color w:val="000000"/>
          <w:sz w:val="14"/>
        </w:rPr>
        <w:t>Издательства учебной литературы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 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>
        <w:rPr>
          <w:rFonts w:ascii="Tahoma" w:eastAsia="Times New Roman" w:hAnsi="Tahoma" w:cs="Tahoma"/>
          <w:color w:val="000000"/>
          <w:sz w:val="14"/>
          <w:szCs w:val="14"/>
        </w:rPr>
        <w:t xml:space="preserve"> 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Издательство «Дрофа»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http://www.drofa.ru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Издательство «Мнемозина»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http://www.mnemozina.ru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Издательство «Мозаика-Синтез»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http://www.msbook.ru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Издательство «Образование и информатика»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http://www.infojournal.ru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Издательство «Оникс»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  <w:t>http://www.onyx.ru</w:t>
      </w:r>
    </w:p>
    <w:p w:rsid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 w:rsidRPr="007349F5">
        <w:rPr>
          <w:rFonts w:ascii="Tahoma" w:eastAsia="Times New Roman" w:hAnsi="Tahoma" w:cs="Tahoma"/>
          <w:color w:val="000000"/>
          <w:sz w:val="14"/>
          <w:szCs w:val="14"/>
        </w:rPr>
        <w:t>Издательство «Просвещение»</w:t>
      </w:r>
      <w:r w:rsidRPr="007349F5">
        <w:rPr>
          <w:rFonts w:ascii="Tahoma" w:eastAsia="Times New Roman" w:hAnsi="Tahoma" w:cs="Tahoma"/>
          <w:color w:val="000000"/>
          <w:sz w:val="14"/>
          <w:szCs w:val="14"/>
        </w:rPr>
        <w:br/>
      </w:r>
      <w:hyperlink r:id="rId4" w:history="1">
        <w:r w:rsidR="000F0190" w:rsidRPr="00F2187C">
          <w:rPr>
            <w:rStyle w:val="a6"/>
            <w:rFonts w:ascii="Tahoma" w:eastAsia="Times New Roman" w:hAnsi="Tahoma" w:cs="Tahoma"/>
            <w:sz w:val="14"/>
            <w:szCs w:val="14"/>
          </w:rPr>
          <w:t>http://www.prosv.ru</w:t>
        </w:r>
      </w:hyperlink>
    </w:p>
    <w:p w:rsidR="000F0190" w:rsidRPr="007349F5" w:rsidRDefault="000F0190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>
        <w:rPr>
          <w:rFonts w:ascii="Tahoma" w:eastAsia="Times New Roman" w:hAnsi="Tahoma" w:cs="Tahoma"/>
          <w:color w:val="000000"/>
          <w:sz w:val="14"/>
          <w:szCs w:val="14"/>
        </w:rPr>
        <w:t>Издательство « Русское слово»</w:t>
      </w:r>
    </w:p>
    <w:p w:rsidR="007349F5" w:rsidRPr="007349F5" w:rsidRDefault="007349F5" w:rsidP="007349F5">
      <w:pPr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r>
        <w:rPr>
          <w:rFonts w:ascii="Tahoma" w:eastAsia="Times New Roman" w:hAnsi="Tahoma" w:cs="Tahoma"/>
          <w:color w:val="000000"/>
          <w:sz w:val="14"/>
          <w:szCs w:val="14"/>
        </w:rPr>
        <w:lastRenderedPageBreak/>
        <w:t xml:space="preserve"> </w:t>
      </w:r>
    </w:p>
    <w:p w:rsidR="007349F5" w:rsidRPr="007349F5" w:rsidRDefault="008A35C1" w:rsidP="007349F5">
      <w:pPr>
        <w:spacing w:after="0" w:line="240" w:lineRule="auto"/>
        <w:rPr>
          <w:rFonts w:ascii="Tahoma" w:eastAsia="Times New Roman" w:hAnsi="Tahoma" w:cs="Tahoma"/>
          <w:sz w:val="14"/>
          <w:szCs w:val="14"/>
        </w:rPr>
      </w:pPr>
      <w:r>
        <w:rPr>
          <w:rFonts w:ascii="Tahoma" w:eastAsia="Times New Roman" w:hAnsi="Tahoma" w:cs="Tahoma"/>
          <w:color w:val="000000"/>
          <w:sz w:val="14"/>
          <w:szCs w:val="14"/>
        </w:rPr>
        <w:t xml:space="preserve"> </w:t>
      </w:r>
    </w:p>
    <w:p w:rsidR="00983744" w:rsidRDefault="007349F5">
      <w:r>
        <w:rPr>
          <w:rFonts w:ascii="Arial" w:eastAsia="Times New Roman" w:hAnsi="Arial" w:cs="Arial"/>
          <w:color w:val="FFFFFF"/>
        </w:rPr>
        <w:t xml:space="preserve"> </w:t>
      </w:r>
    </w:p>
    <w:sectPr w:rsidR="00983744" w:rsidSect="007349F5">
      <w:pgSz w:w="11906" w:h="16838"/>
      <w:pgMar w:top="1134" w:right="850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9F5"/>
    <w:rsid w:val="000F0190"/>
    <w:rsid w:val="007349F5"/>
    <w:rsid w:val="008A35C1"/>
    <w:rsid w:val="00970217"/>
    <w:rsid w:val="0098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17"/>
  </w:style>
  <w:style w:type="paragraph" w:styleId="3">
    <w:name w:val="heading 3"/>
    <w:basedOn w:val="a"/>
    <w:link w:val="30"/>
    <w:uiPriority w:val="9"/>
    <w:qFormat/>
    <w:rsid w:val="007349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49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3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49F5"/>
    <w:rPr>
      <w:b/>
      <w:bCs/>
    </w:rPr>
  </w:style>
  <w:style w:type="character" w:styleId="a5">
    <w:name w:val="Emphasis"/>
    <w:basedOn w:val="a0"/>
    <w:uiPriority w:val="20"/>
    <w:qFormat/>
    <w:rsid w:val="007349F5"/>
    <w:rPr>
      <w:i/>
      <w:iCs/>
    </w:rPr>
  </w:style>
  <w:style w:type="character" w:customStyle="1" w:styleId="apple-converted-space">
    <w:name w:val="apple-converted-space"/>
    <w:basedOn w:val="a0"/>
    <w:rsid w:val="007349F5"/>
  </w:style>
  <w:style w:type="character" w:styleId="a6">
    <w:name w:val="Hyperlink"/>
    <w:basedOn w:val="a0"/>
    <w:uiPriority w:val="99"/>
    <w:unhideWhenUsed/>
    <w:rsid w:val="007349F5"/>
    <w:rPr>
      <w:color w:val="0000FF"/>
      <w:u w:val="single"/>
    </w:rPr>
  </w:style>
  <w:style w:type="paragraph" w:customStyle="1" w:styleId="date">
    <w:name w:val="date"/>
    <w:basedOn w:val="a"/>
    <w:rsid w:val="0073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73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links">
    <w:name w:val="t_links"/>
    <w:basedOn w:val="a"/>
    <w:rsid w:val="0073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4377">
          <w:marLeft w:val="2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69748">
          <w:marLeft w:val="1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923">
          <w:marLeft w:val="0"/>
          <w:marRight w:val="0"/>
          <w:marTop w:val="0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452">
          <w:marLeft w:val="0"/>
          <w:marRight w:val="0"/>
          <w:marTop w:val="0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9202">
          <w:marLeft w:val="0"/>
          <w:marRight w:val="0"/>
          <w:marTop w:val="0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2016-02-16T13:07:00Z</dcterms:created>
  <dcterms:modified xsi:type="dcterms:W3CDTF">2016-09-14T05:24:00Z</dcterms:modified>
</cp:coreProperties>
</file>